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7E83C324" w14:textId="77777777" w:rsidTr="005A49E5">
        <w:tc>
          <w:tcPr>
            <w:tcW w:w="3200" w:type="pct"/>
            <w:shd w:val="clear" w:color="auto" w:fill="330F42" w:themeFill="accent2"/>
          </w:tcPr>
          <w:p w14:paraId="38B2F007" w14:textId="77777777" w:rsidR="0026113B" w:rsidRDefault="0026113B" w:rsidP="00416259">
            <w:pPr>
              <w:pStyle w:val="NoSpacing"/>
            </w:pPr>
          </w:p>
        </w:tc>
        <w:tc>
          <w:tcPr>
            <w:tcW w:w="104" w:type="pct"/>
          </w:tcPr>
          <w:p w14:paraId="43AF115D" w14:textId="77777777" w:rsidR="0026113B" w:rsidRDefault="0026113B" w:rsidP="00416259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2E39E7F1" w14:textId="77777777" w:rsidR="0026113B" w:rsidRDefault="0026113B" w:rsidP="00416259">
            <w:pPr>
              <w:pStyle w:val="NoSpacing"/>
            </w:pPr>
          </w:p>
        </w:tc>
      </w:tr>
      <w:tr w:rsidR="005A49E5" w14:paraId="2781F153" w14:textId="77777777" w:rsidTr="005A49E5">
        <w:trPr>
          <w:trHeight w:val="720"/>
        </w:trPr>
        <w:tc>
          <w:tcPr>
            <w:tcW w:w="3200" w:type="pct"/>
            <w:vAlign w:val="bottom"/>
          </w:tcPr>
          <w:sdt>
            <w:sdtPr>
              <w:rPr>
                <w:sz w:val="56"/>
              </w:rPr>
              <w:alias w:val="Title"/>
              <w:tag w:val=""/>
              <w:id w:val="1010725657"/>
              <w:placeholder>
                <w:docPart w:val="9DC42356CBC2E944BF221369DB53B0F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p w14:paraId="1FE23DEE" w14:textId="75C96207" w:rsidR="005A49E5" w:rsidRDefault="005A49E5" w:rsidP="00416259">
                <w:r w:rsidRPr="004C02F1">
                  <w:rPr>
                    <w:sz w:val="56"/>
                  </w:rPr>
                  <w:t>Trumann Gifted, Talented and Creative Program</w:t>
                </w:r>
              </w:p>
            </w:sdtContent>
          </w:sdt>
        </w:tc>
        <w:tc>
          <w:tcPr>
            <w:tcW w:w="104" w:type="pct"/>
            <w:vAlign w:val="bottom"/>
          </w:tcPr>
          <w:p w14:paraId="456EA50F" w14:textId="77777777" w:rsidR="005A49E5" w:rsidRDefault="005A49E5" w:rsidP="00416259"/>
        </w:tc>
        <w:tc>
          <w:tcPr>
            <w:tcW w:w="1696" w:type="pct"/>
            <w:vAlign w:val="bottom"/>
          </w:tcPr>
          <w:p w14:paraId="40BF02DF" w14:textId="77777777" w:rsidR="005A49E5" w:rsidRDefault="005A49E5" w:rsidP="00416259">
            <w:pPr>
              <w:pStyle w:val="Header"/>
            </w:pPr>
            <w:r w:rsidRPr="005A49E5">
              <w:rPr>
                <w:color w:val="663366" w:themeColor="accent1"/>
                <w:sz w:val="28"/>
                <w:szCs w:val="28"/>
                <w:u w:val="single"/>
              </w:rPr>
              <w:t>2012-13 school year</w:t>
            </w:r>
            <w:r>
              <w:br/>
              <w:t>W@8:00-10:30, 6</w:t>
            </w:r>
            <w:r w:rsidRPr="00B0695F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7ADDF75B" w14:textId="77777777" w:rsidR="005A49E5" w:rsidRDefault="005A49E5" w:rsidP="00416259">
            <w:pPr>
              <w:pStyle w:val="Header"/>
            </w:pPr>
            <w:r>
              <w:t>W@ 12:40-3:10, 5</w:t>
            </w:r>
            <w:r w:rsidRPr="00B0695F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30674FCD" w14:textId="77777777" w:rsidR="005A49E5" w:rsidRDefault="005A49E5" w:rsidP="00416259">
            <w:pPr>
              <w:pStyle w:val="Header"/>
            </w:pPr>
            <w:r>
              <w:t>TR@ 9:40-12:10, 7</w:t>
            </w:r>
            <w:r w:rsidRPr="00B0695F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066D3B20" w14:textId="77777777" w:rsidR="005A49E5" w:rsidRDefault="005A49E5" w:rsidP="00416259">
            <w:pPr>
              <w:pStyle w:val="Header"/>
            </w:pPr>
            <w:r>
              <w:t>F @ 9:40-12:10, 8</w:t>
            </w:r>
            <w:r w:rsidRPr="00B0695F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5A49E5" w14:paraId="057854DF" w14:textId="77777777" w:rsidTr="005A49E5">
        <w:trPr>
          <w:trHeight w:val="1800"/>
        </w:trPr>
        <w:tc>
          <w:tcPr>
            <w:tcW w:w="3200" w:type="pct"/>
            <w:shd w:val="clear" w:color="auto" w:fill="330F42" w:themeFill="accent2"/>
          </w:tcPr>
          <w:p w14:paraId="3F13C78E" w14:textId="0EFD5199" w:rsidR="005A49E5" w:rsidRPr="004C02F1" w:rsidRDefault="00FC6785" w:rsidP="004C02F1">
            <w:pPr>
              <w:pStyle w:val="Title"/>
              <w:jc w:val="both"/>
              <w:rPr>
                <w:sz w:val="56"/>
              </w:rPr>
            </w:pPr>
            <w:r>
              <w:rPr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3007EA" wp14:editId="3952E14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192405</wp:posOffset>
                      </wp:positionV>
                      <wp:extent cx="3803650" cy="9144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36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5B590" w14:textId="5369624D" w:rsidR="00EE64B4" w:rsidRPr="00FC6785" w:rsidRDefault="00EE64B4">
                                  <w:p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Intermediate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7pt;margin-top:15.15pt;width:299.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" filled="f" stroked="f">
                      <v:textbox>
                        <w:txbxContent>
                          <w:p w14:paraId="0615B590" w14:textId="5369624D" w:rsidR="002864E4" w:rsidRPr="00FC6785" w:rsidRDefault="002864E4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Intermediate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4" w:type="pct"/>
            <w:vAlign w:val="bottom"/>
          </w:tcPr>
          <w:p w14:paraId="74DB7A95" w14:textId="77777777" w:rsidR="005A49E5" w:rsidRDefault="005A49E5" w:rsidP="00416259"/>
        </w:tc>
        <w:tc>
          <w:tcPr>
            <w:tcW w:w="1696" w:type="pct"/>
            <w:vAlign w:val="bottom"/>
          </w:tcPr>
          <w:p w14:paraId="22FAAAD4" w14:textId="77777777" w:rsidR="005A49E5" w:rsidRDefault="005A49E5" w:rsidP="00B0695F">
            <w:pPr>
              <w:pStyle w:val="ContactDetails"/>
            </w:pPr>
            <w:r>
              <w:t>Instructor:  Mrs. Kimberly Stevens</w:t>
            </w:r>
            <w:r>
              <w:br/>
              <w:t>E-Mail: kimberly.stevens@trumannwildcat.com</w:t>
            </w:r>
            <w:r>
              <w:br/>
              <w:t>Phone: 870-483-5314</w:t>
            </w:r>
            <w:r>
              <w:br/>
              <w:t>Office: Behind Cedar Park Elementary</w:t>
            </w:r>
            <w:r>
              <w:br/>
              <w:t>Office Hours: M-F 3:00-3:45</w:t>
            </w:r>
          </w:p>
        </w:tc>
      </w:tr>
      <w:tr w:rsidR="005A49E5" w14:paraId="72EFC352" w14:textId="77777777" w:rsidTr="005A49E5">
        <w:tc>
          <w:tcPr>
            <w:tcW w:w="3200" w:type="pct"/>
            <w:shd w:val="clear" w:color="auto" w:fill="330F42" w:themeFill="accent2"/>
          </w:tcPr>
          <w:p w14:paraId="745C97EB" w14:textId="77777777" w:rsidR="005A49E5" w:rsidRDefault="005A49E5" w:rsidP="00416259">
            <w:pPr>
              <w:pStyle w:val="NoSpacing"/>
            </w:pPr>
          </w:p>
        </w:tc>
        <w:tc>
          <w:tcPr>
            <w:tcW w:w="104" w:type="pct"/>
          </w:tcPr>
          <w:p w14:paraId="1F3D1952" w14:textId="77777777" w:rsidR="005A49E5" w:rsidRDefault="005A49E5" w:rsidP="00416259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06011783" w14:textId="77777777" w:rsidR="005A49E5" w:rsidRDefault="005A49E5" w:rsidP="00416259">
            <w:pPr>
              <w:pStyle w:val="NoSpacing"/>
            </w:pPr>
          </w:p>
        </w:tc>
      </w:tr>
    </w:tbl>
    <w:p w14:paraId="6DF1CF8F" w14:textId="77777777" w:rsidR="005A49E5" w:rsidRDefault="005A49E5" w:rsidP="005A49E5">
      <w:pPr>
        <w:pStyle w:val="Heading1"/>
      </w:pPr>
      <w:bookmarkStart w:id="0" w:name="_Toc261004492"/>
      <w:r>
        <w:t>Overview</w:t>
      </w:r>
    </w:p>
    <w:p w14:paraId="70B4838D" w14:textId="738AB807" w:rsidR="005A49E5" w:rsidRPr="0055491E" w:rsidRDefault="00FD5DF3" w:rsidP="005A49E5">
      <w:r>
        <w:rPr>
          <w:rFonts w:eastAsiaTheme="minorHAnsi"/>
          <w:bCs/>
          <w:color w:val="auto"/>
        </w:rPr>
        <w:t xml:space="preserve">Our Gifted Education Standards are provided to us so that our programs will have structure and substance to them.  Our standards focus on </w:t>
      </w:r>
      <w:r w:rsidR="009E5201">
        <w:rPr>
          <w:rFonts w:eastAsiaTheme="minorHAnsi"/>
          <w:bCs/>
          <w:color w:val="auto"/>
        </w:rPr>
        <w:t>three critical areas: Cognition, Content and Product. Three key areas of focus under Cognition are:</w:t>
      </w:r>
      <w:r w:rsidR="00207D1B">
        <w:rPr>
          <w:rFonts w:eastAsiaTheme="minorHAnsi"/>
          <w:bCs/>
          <w:color w:val="auto"/>
        </w:rPr>
        <w:t xml:space="preserve"> </w:t>
      </w:r>
      <w:r>
        <w:rPr>
          <w:rFonts w:eastAsiaTheme="minorHAnsi"/>
          <w:bCs/>
          <w:color w:val="auto"/>
        </w:rPr>
        <w:t xml:space="preserve">Creative and Critical Thinking, Affective Development (habits of mind, increased awareness of self and others in decision </w:t>
      </w:r>
      <w:r w:rsidR="009E5201">
        <w:rPr>
          <w:rFonts w:eastAsiaTheme="minorHAnsi"/>
          <w:bCs/>
          <w:color w:val="auto"/>
        </w:rPr>
        <w:t xml:space="preserve">-making). The key word and focus for Content regarding Gifted and Talented services and curriculum is: </w:t>
      </w:r>
      <w:r>
        <w:rPr>
          <w:rFonts w:eastAsiaTheme="minorHAnsi"/>
          <w:bCs/>
          <w:color w:val="auto"/>
        </w:rPr>
        <w:t xml:space="preserve">Differentiation (opportunities for accelerated content that involves greater depth and complexity, </w:t>
      </w:r>
      <w:r w:rsidR="009E5201">
        <w:rPr>
          <w:rFonts w:eastAsiaTheme="minorHAnsi"/>
          <w:bCs/>
          <w:color w:val="auto"/>
        </w:rPr>
        <w:t>genuine</w:t>
      </w:r>
      <w:r>
        <w:rPr>
          <w:rFonts w:eastAsiaTheme="minorHAnsi"/>
          <w:bCs/>
          <w:color w:val="auto"/>
        </w:rPr>
        <w:t xml:space="preserve"> masteries </w:t>
      </w:r>
      <w:r w:rsidR="009E5201">
        <w:rPr>
          <w:rFonts w:eastAsiaTheme="minorHAnsi"/>
          <w:bCs/>
          <w:color w:val="auto"/>
        </w:rPr>
        <w:t>and choice in study).  Lastly, the two key focus areas under Product are: Research/Independent learning and Communication</w:t>
      </w:r>
      <w:r w:rsidR="00207D1B">
        <w:rPr>
          <w:rFonts w:eastAsiaTheme="minorHAnsi"/>
          <w:bCs/>
          <w:color w:val="auto"/>
        </w:rPr>
        <w:t xml:space="preserve">. </w:t>
      </w:r>
      <w:r w:rsidR="009E5201">
        <w:rPr>
          <w:rFonts w:eastAsiaTheme="minorHAnsi"/>
          <w:bCs/>
          <w:color w:val="auto"/>
        </w:rPr>
        <w:t xml:space="preserve"> </w:t>
      </w:r>
    </w:p>
    <w:p w14:paraId="5827B9EC" w14:textId="77777777" w:rsidR="005A49E5" w:rsidRPr="00C6360D" w:rsidRDefault="005A49E5" w:rsidP="005A49E5">
      <w:pPr>
        <w:pStyle w:val="Heading1"/>
      </w:pPr>
      <w:r>
        <w:t>Goals</w:t>
      </w:r>
    </w:p>
    <w:p w14:paraId="17F2DE46" w14:textId="2894E4BF" w:rsidR="005A49E5" w:rsidRDefault="00207D1B" w:rsidP="00207D1B">
      <w:pPr>
        <w:rPr>
          <w:rFonts w:eastAsiaTheme="minorHAnsi"/>
          <w:bCs/>
          <w:color w:val="auto"/>
        </w:rPr>
      </w:pPr>
      <w:r>
        <w:rPr>
          <w:rFonts w:eastAsiaTheme="minorHAnsi"/>
          <w:bCs/>
          <w:color w:val="auto"/>
        </w:rPr>
        <w:t>The following is a list of goals for our Gifted, Talented and Creative Program.</w:t>
      </w:r>
    </w:p>
    <w:p w14:paraId="30237BCD" w14:textId="49A269FC" w:rsidR="00207D1B" w:rsidRDefault="00207D1B" w:rsidP="00207D1B">
      <w:pPr>
        <w:pStyle w:val="ListParagraph"/>
        <w:numPr>
          <w:ilvl w:val="0"/>
          <w:numId w:val="10"/>
        </w:numPr>
      </w:pPr>
      <w:r>
        <w:t>Our identified gifted students will receive instruction that increases their creative, critical and affective development.</w:t>
      </w:r>
    </w:p>
    <w:p w14:paraId="62895583" w14:textId="36EE4A58" w:rsidR="00207D1B" w:rsidRDefault="00207D1B" w:rsidP="00207D1B">
      <w:pPr>
        <w:pStyle w:val="ListParagraph"/>
        <w:numPr>
          <w:ilvl w:val="0"/>
          <w:numId w:val="10"/>
        </w:numPr>
      </w:pPr>
      <w:r>
        <w:t xml:space="preserve">Our identified gifted students will </w:t>
      </w:r>
      <w:r w:rsidR="0016141D">
        <w:t xml:space="preserve">consistently experience </w:t>
      </w:r>
      <w:r>
        <w:t>ac</w:t>
      </w:r>
      <w:r w:rsidR="0016141D">
        <w:t>celerated content opportunities, which involve greater depth and complexity, provides authentic masteries of content and provides choices in study throughout the school year.</w:t>
      </w:r>
    </w:p>
    <w:p w14:paraId="6EA6EEBA" w14:textId="5B661B02" w:rsidR="0016141D" w:rsidRDefault="0016141D" w:rsidP="00207D1B">
      <w:pPr>
        <w:pStyle w:val="ListParagraph"/>
        <w:numPr>
          <w:ilvl w:val="0"/>
          <w:numId w:val="10"/>
        </w:numPr>
      </w:pPr>
      <w:r>
        <w:t>Our identified gifted students will utilize technology during each unit of study so that a level of mastery may be achieved which</w:t>
      </w:r>
      <w:r w:rsidR="006D26FD">
        <w:t xml:space="preserve"> better prepares them for colle</w:t>
      </w:r>
      <w:r>
        <w:t>ge and or a career</w:t>
      </w:r>
      <w:r w:rsidR="006D26FD">
        <w:t>.</w:t>
      </w:r>
      <w:r>
        <w:t xml:space="preserve"> </w:t>
      </w:r>
    </w:p>
    <w:p w14:paraId="43C3DB21" w14:textId="0077F2D2" w:rsidR="008C081E" w:rsidRDefault="00DB06D3" w:rsidP="00207D1B">
      <w:pPr>
        <w:pStyle w:val="ListParagraph"/>
        <w:numPr>
          <w:ilvl w:val="0"/>
          <w:numId w:val="10"/>
        </w:numPr>
      </w:pPr>
      <w:r>
        <w:t>I</w:t>
      </w:r>
      <w:r w:rsidR="008C081E">
        <w:t>ncreased communication!</w:t>
      </w:r>
    </w:p>
    <w:p w14:paraId="7726F616" w14:textId="4BBA5FFF" w:rsidR="006D26FD" w:rsidRDefault="006D26FD" w:rsidP="008C081E">
      <w:pPr>
        <w:pStyle w:val="ListParagraph"/>
      </w:pPr>
      <w:r>
        <w:t xml:space="preserve">Parents will remain informed </w:t>
      </w:r>
      <w:r w:rsidR="00743944">
        <w:t xml:space="preserve">of </w:t>
      </w:r>
      <w:r>
        <w:t xml:space="preserve">current events </w:t>
      </w:r>
      <w:r w:rsidR="00743944">
        <w:t xml:space="preserve">regarding the Gifted Program and current </w:t>
      </w:r>
      <w:r>
        <w:t xml:space="preserve">units of study by means of our Gifted </w:t>
      </w:r>
      <w:r w:rsidR="008C081E">
        <w:t xml:space="preserve">web site and the monthly Gifted / Talented </w:t>
      </w:r>
      <w:r>
        <w:t>News Letter</w:t>
      </w:r>
      <w:r w:rsidR="008C081E">
        <w:t>,</w:t>
      </w:r>
      <w:r>
        <w:t xml:space="preserve"> which will be produced, edited and published by our gifted students </w:t>
      </w:r>
      <w:r w:rsidR="00743944">
        <w:t>(assisted by their instructor). The newsletter</w:t>
      </w:r>
      <w:r>
        <w:t xml:space="preserve"> will be accessed through our GT website.   </w:t>
      </w:r>
    </w:p>
    <w:p w14:paraId="7D823634" w14:textId="79A9307C" w:rsidR="00DB06D3" w:rsidRDefault="00DB06D3" w:rsidP="003D4946">
      <w:pPr>
        <w:pStyle w:val="ListParagraph"/>
        <w:numPr>
          <w:ilvl w:val="0"/>
          <w:numId w:val="12"/>
        </w:numPr>
      </w:pPr>
      <w:r>
        <w:t>The Program must be beneficial to the gifted learner.</w:t>
      </w:r>
    </w:p>
    <w:p w14:paraId="0D03FFE0" w14:textId="656149A5" w:rsidR="003D4946" w:rsidRDefault="003D4946" w:rsidP="00DB06D3">
      <w:pPr>
        <w:pStyle w:val="ListParagraph"/>
      </w:pPr>
      <w:r>
        <w:t>Lastly, a huge goal I have for our Gifted and Talented Program is that I want students to be able to look back</w:t>
      </w:r>
      <w:r w:rsidR="00DB06D3">
        <w:t xml:space="preserve"> at </w:t>
      </w:r>
      <w:r w:rsidR="00FC6785">
        <w:t>the end of the year</w:t>
      </w:r>
      <w:r>
        <w:t xml:space="preserve"> and say that their lives were benefitted by participation in our program</w:t>
      </w:r>
      <w:r w:rsidR="00FC6785">
        <w:t xml:space="preserve">. Just like last year, if they can list multiple concepts and skills they gained by participation in the program---concepts and skills they wouldn’t have otherwise gained, then this goal will be achieved. </w:t>
      </w:r>
    </w:p>
    <w:p w14:paraId="4AB496A4" w14:textId="77777777" w:rsidR="003D4946" w:rsidRPr="0055491E" w:rsidRDefault="003D4946" w:rsidP="008C081E">
      <w:pPr>
        <w:pStyle w:val="ListParagraph"/>
      </w:pPr>
    </w:p>
    <w:p w14:paraId="5B45CF69" w14:textId="77777777" w:rsidR="005A49E5" w:rsidRPr="00C6360D" w:rsidRDefault="005A49E5" w:rsidP="005A49E5">
      <w:pPr>
        <w:pStyle w:val="Heading1"/>
      </w:pPr>
      <w:r>
        <w:lastRenderedPageBreak/>
        <w:t>Requirements</w:t>
      </w:r>
    </w:p>
    <w:p w14:paraId="37FBF935" w14:textId="1623D33C" w:rsidR="005A49E5" w:rsidRDefault="00987044" w:rsidP="00987044">
      <w:pPr>
        <w:pStyle w:val="ListParagraph"/>
        <w:numPr>
          <w:ilvl w:val="0"/>
          <w:numId w:val="13"/>
        </w:numPr>
      </w:pPr>
      <w:r>
        <w:t xml:space="preserve">Regular weekly </w:t>
      </w:r>
      <w:r w:rsidRPr="00031B29">
        <w:rPr>
          <w:u w:val="single"/>
        </w:rPr>
        <w:t>attendance</w:t>
      </w:r>
    </w:p>
    <w:p w14:paraId="25C96532" w14:textId="77777777" w:rsidR="00031B29" w:rsidRDefault="00031B29" w:rsidP="00031B29">
      <w:pPr>
        <w:pStyle w:val="ListParagraph"/>
        <w:numPr>
          <w:ilvl w:val="0"/>
          <w:numId w:val="13"/>
        </w:numPr>
      </w:pPr>
      <w:r>
        <w:t xml:space="preserve">Actively </w:t>
      </w:r>
      <w:r w:rsidRPr="00031B29">
        <w:rPr>
          <w:u w:val="single"/>
        </w:rPr>
        <w:t>Listening</w:t>
      </w:r>
      <w:r>
        <w:t xml:space="preserve"> during lesson presentations</w:t>
      </w:r>
    </w:p>
    <w:p w14:paraId="2CBAD255" w14:textId="6CAD6105" w:rsidR="00987044" w:rsidRDefault="00987044" w:rsidP="00987044">
      <w:pPr>
        <w:pStyle w:val="ListParagraph"/>
        <w:numPr>
          <w:ilvl w:val="0"/>
          <w:numId w:val="13"/>
        </w:numPr>
      </w:pPr>
      <w:r>
        <w:t xml:space="preserve">Class </w:t>
      </w:r>
      <w:r w:rsidRPr="00031B29">
        <w:rPr>
          <w:u w:val="single"/>
        </w:rPr>
        <w:t>participation</w:t>
      </w:r>
    </w:p>
    <w:p w14:paraId="427D1881" w14:textId="09835352" w:rsidR="00987044" w:rsidRDefault="00987044" w:rsidP="00031B29">
      <w:pPr>
        <w:pStyle w:val="ListParagraph"/>
        <w:numPr>
          <w:ilvl w:val="0"/>
          <w:numId w:val="15"/>
        </w:numPr>
      </w:pPr>
      <w:r>
        <w:t xml:space="preserve">Active involvement in discussions and or </w:t>
      </w:r>
      <w:r w:rsidR="00031B29">
        <w:t xml:space="preserve">lesson based </w:t>
      </w:r>
      <w:r>
        <w:t>skits</w:t>
      </w:r>
    </w:p>
    <w:p w14:paraId="6CD1F230" w14:textId="77777777" w:rsidR="00987044" w:rsidRDefault="00987044" w:rsidP="00031B29">
      <w:pPr>
        <w:pStyle w:val="ListParagraph"/>
        <w:numPr>
          <w:ilvl w:val="0"/>
          <w:numId w:val="15"/>
        </w:numPr>
      </w:pPr>
      <w:r>
        <w:t>Effort put forth during application of lesson/ skill/concept gained demonstrated by follow up activity</w:t>
      </w:r>
    </w:p>
    <w:p w14:paraId="776B5BCB" w14:textId="3CCEF916" w:rsidR="00987044" w:rsidRPr="0055491E" w:rsidRDefault="00987044" w:rsidP="00031B29">
      <w:pPr>
        <w:pStyle w:val="ListParagraph"/>
        <w:numPr>
          <w:ilvl w:val="0"/>
          <w:numId w:val="15"/>
        </w:numPr>
      </w:pPr>
      <w:r>
        <w:t>After school participation in end of</w:t>
      </w:r>
      <w:r w:rsidR="00DB06D3">
        <w:t>:</w:t>
      </w:r>
      <w:r>
        <w:t xml:space="preserve"> Unit Party/Student work Presentation Planned Event </w:t>
      </w:r>
      <w:r w:rsidR="00DB06D3">
        <w:t>(limited to two annually)</w:t>
      </w:r>
      <w:r>
        <w:t xml:space="preserve">  </w:t>
      </w:r>
    </w:p>
    <w:p w14:paraId="58942724" w14:textId="77777777" w:rsidR="005A49E5" w:rsidRDefault="005A49E5" w:rsidP="005A49E5">
      <w:pPr>
        <w:pStyle w:val="Heading1"/>
        <w:rPr>
          <w:rFonts w:eastAsiaTheme="minorHAnsi"/>
          <w:bCs w:val="0"/>
          <w:color w:val="auto"/>
        </w:rPr>
      </w:pPr>
      <w:r>
        <w:t>Evaluation</w:t>
      </w:r>
    </w:p>
    <w:p w14:paraId="73250C9C" w14:textId="13576E82" w:rsidR="0055491E" w:rsidRDefault="00DB06D3" w:rsidP="00DB06D3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Teacher observation</w:t>
      </w:r>
    </w:p>
    <w:p w14:paraId="30FC1B40" w14:textId="52AE2304" w:rsidR="00DB06D3" w:rsidRDefault="00DB06D3" w:rsidP="00DB06D3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Student Product</w:t>
      </w:r>
    </w:p>
    <w:p w14:paraId="0F74EA91" w14:textId="01325170" w:rsidR="00DB06D3" w:rsidRDefault="00DB06D3" w:rsidP="00DB06D3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Written pre and post unit assessments</w:t>
      </w:r>
    </w:p>
    <w:tbl>
      <w:tblPr>
        <w:tblpPr w:leftFromText="180" w:rightFromText="180" w:vertAnchor="text" w:horzAnchor="page" w:tblpX="1045" w:tblpY="-1620"/>
        <w:tblW w:w="4936" w:type="pct"/>
        <w:tblLook w:val="04A0" w:firstRow="1" w:lastRow="0" w:firstColumn="1" w:lastColumn="0" w:noHBand="0" w:noVBand="1"/>
      </w:tblPr>
      <w:tblGrid>
        <w:gridCol w:w="7092"/>
        <w:gridCol w:w="237"/>
        <w:gridCol w:w="3830"/>
      </w:tblGrid>
      <w:tr w:rsidR="00B76D71" w14:paraId="5425AD06" w14:textId="77777777" w:rsidTr="00B76D71">
        <w:trPr>
          <w:trHeight w:val="2160"/>
        </w:trPr>
        <w:tc>
          <w:tcPr>
            <w:tcW w:w="3178" w:type="pct"/>
          </w:tcPr>
          <w:p w14:paraId="59FF5372" w14:textId="77777777" w:rsidR="00B76D71" w:rsidRPr="0055491E" w:rsidRDefault="00B76D71" w:rsidP="00B76D71">
            <w:bookmarkStart w:id="1" w:name="_Toc261004494"/>
          </w:p>
          <w:p w14:paraId="3331307B" w14:textId="0BC8D78C" w:rsidR="00B76D71" w:rsidRDefault="00B76D71" w:rsidP="00B76D71">
            <w:pPr>
              <w:pStyle w:val="Heading1"/>
              <w:rPr>
                <w:rFonts w:eastAsiaTheme="minorHAnsi"/>
                <w:bCs w:val="0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3301DADF" wp14:editId="39A39AEA">
                  <wp:extent cx="3477260" cy="3211352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-1645106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015" cy="3212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End w:id="1"/>
          <w:p w14:paraId="011DA006" w14:textId="7F2A1086" w:rsidR="00B76D71" w:rsidRPr="00AA218C" w:rsidRDefault="00B76D71" w:rsidP="00B76D71">
            <w:pPr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06" w:type="pct"/>
          </w:tcPr>
          <w:p w14:paraId="6890C8A4" w14:textId="77777777" w:rsidR="00B76D71" w:rsidRDefault="00B76D71" w:rsidP="00B76D71"/>
        </w:tc>
        <w:tc>
          <w:tcPr>
            <w:tcW w:w="1716" w:type="pct"/>
          </w:tcPr>
          <w:p w14:paraId="156E19D8" w14:textId="77777777" w:rsidR="00B76D71" w:rsidRDefault="00B76D71" w:rsidP="00B76D71">
            <w:pPr>
              <w:pStyle w:val="Heading2"/>
            </w:pPr>
            <w:r>
              <w:t>Materials:</w:t>
            </w:r>
          </w:p>
          <w:p w14:paraId="3BE21F61" w14:textId="77777777" w:rsidR="00B76D71" w:rsidRDefault="00B76D71" w:rsidP="00B76D71">
            <w:r>
              <w:t>Roaring 20’s  (thrift store) creative costume for end of unit costume party</w:t>
            </w:r>
          </w:p>
          <w:p w14:paraId="6CDA90A5" w14:textId="77777777" w:rsidR="00B76D71" w:rsidRPr="00031B29" w:rsidRDefault="00B76D71" w:rsidP="00B76D71">
            <w:r>
              <w:t>Great Depression Era (thrift store) creative costume for end of unit costume party</w:t>
            </w:r>
          </w:p>
          <w:p w14:paraId="17EC03ED" w14:textId="77777777" w:rsidR="00B76D71" w:rsidRDefault="00B76D71" w:rsidP="00B76D71">
            <w:pPr>
              <w:pStyle w:val="BlockText"/>
            </w:pPr>
          </w:p>
          <w:p w14:paraId="545F69D9" w14:textId="77777777" w:rsidR="00B76D71" w:rsidRDefault="00B76D71" w:rsidP="00B76D71">
            <w:pPr>
              <w:pStyle w:val="Heading2"/>
            </w:pPr>
            <w:r>
              <w:t>Milestones</w:t>
            </w:r>
          </w:p>
          <w:p w14:paraId="6B6C7FFF" w14:textId="6548D16B" w:rsidR="00B76D71" w:rsidRDefault="00B76D71" w:rsidP="00B76D71">
            <w:pPr>
              <w:pStyle w:val="BlockText"/>
            </w:pPr>
            <w:r>
              <w:t>Roaring 20’s Unit Costume Party will take place in December</w:t>
            </w:r>
            <w:r w:rsidR="00C526D4">
              <w:t>, on Thursday the 13</w:t>
            </w:r>
            <w:r w:rsidR="00C526D4" w:rsidRPr="00C526D4">
              <w:rPr>
                <w:vertAlign w:val="superscript"/>
              </w:rPr>
              <w:t>th</w:t>
            </w:r>
            <w:r w:rsidR="00C526D4">
              <w:t>.</w:t>
            </w:r>
          </w:p>
          <w:p w14:paraId="3C77557E" w14:textId="46DD0507" w:rsidR="00B76D71" w:rsidRPr="0058353E" w:rsidRDefault="00B76D71" w:rsidP="00B76D71">
            <w:pPr>
              <w:pStyle w:val="Date"/>
            </w:pPr>
            <w:r>
              <w:t>Great Depression Era Unit Costume Party will take place in April</w:t>
            </w:r>
            <w:r w:rsidR="00C526D4">
              <w:t xml:space="preserve"> on Thursday the 25</w:t>
            </w:r>
            <w:r w:rsidR="00C526D4" w:rsidRPr="00C526D4">
              <w:rPr>
                <w:vertAlign w:val="superscript"/>
              </w:rPr>
              <w:t>th</w:t>
            </w:r>
            <w:r w:rsidR="00C526D4">
              <w:t>.</w:t>
            </w:r>
          </w:p>
          <w:p w14:paraId="4917A65A" w14:textId="77777777" w:rsidR="00B76D71" w:rsidRDefault="00B76D71" w:rsidP="00B76D71">
            <w:pPr>
              <w:pStyle w:val="BlockText"/>
            </w:pPr>
          </w:p>
          <w:p w14:paraId="2B55B3E5" w14:textId="72DF3830" w:rsidR="00B76D71" w:rsidRDefault="00B76D71" w:rsidP="00B76D71">
            <w:pPr>
              <w:pStyle w:val="Date"/>
            </w:pPr>
            <w:r>
              <w:t>Semester GT report cards</w:t>
            </w:r>
          </w:p>
          <w:p w14:paraId="59893B27" w14:textId="77777777" w:rsidR="002864E4" w:rsidRDefault="002864E4" w:rsidP="002864E4">
            <w:r>
              <w:t>Oct. 25</w:t>
            </w:r>
          </w:p>
          <w:p w14:paraId="00AF24FB" w14:textId="57DA7219" w:rsidR="002864E4" w:rsidRPr="002864E4" w:rsidRDefault="00C526D4" w:rsidP="002864E4">
            <w:r>
              <w:t>February 5 (elementary) and 7 (intermediate level)</w:t>
            </w:r>
          </w:p>
          <w:p w14:paraId="11E332EF" w14:textId="77777777" w:rsidR="00B76D71" w:rsidRPr="0058353E" w:rsidRDefault="00B76D71" w:rsidP="00B76D71">
            <w:pPr>
              <w:pStyle w:val="BlockText"/>
            </w:pPr>
          </w:p>
        </w:tc>
      </w:tr>
    </w:tbl>
    <w:p w14:paraId="5EF73FA8" w14:textId="5A2A748B" w:rsidR="00DB06D3" w:rsidRPr="00DB06D3" w:rsidRDefault="00DB06D3" w:rsidP="00DB06D3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Semester GT Report Cards</w:t>
      </w:r>
    </w:p>
    <w:p w14:paraId="734DCEAB" w14:textId="330FD776" w:rsidR="00416259" w:rsidRDefault="00416259">
      <w:bookmarkStart w:id="2" w:name="_GoBack"/>
      <w:bookmarkEnd w:id="0"/>
      <w:bookmarkEnd w:id="2"/>
    </w:p>
    <w:sectPr w:rsidR="00416259" w:rsidSect="00416259">
      <w:footerReference w:type="default" r:id="rId9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D0FE6" w14:textId="77777777" w:rsidR="00EE64B4" w:rsidRDefault="00EE64B4">
      <w:pPr>
        <w:spacing w:after="0" w:line="240" w:lineRule="auto"/>
      </w:pPr>
      <w:r>
        <w:separator/>
      </w:r>
    </w:p>
  </w:endnote>
  <w:endnote w:type="continuationSeparator" w:id="0">
    <w:p w14:paraId="70902227" w14:textId="77777777" w:rsidR="00EE64B4" w:rsidRDefault="00EE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EE64B4" w14:paraId="66D09DB9" w14:textId="77777777" w:rsidTr="00416259">
      <w:tc>
        <w:tcPr>
          <w:tcW w:w="3200" w:type="pct"/>
          <w:shd w:val="clear" w:color="auto" w:fill="330F42" w:themeFill="accent2"/>
        </w:tcPr>
        <w:p w14:paraId="64510361" w14:textId="77777777" w:rsidR="00EE64B4" w:rsidRDefault="00EE64B4" w:rsidP="00416259">
          <w:pPr>
            <w:pStyle w:val="NoSpacing"/>
          </w:pPr>
        </w:p>
      </w:tc>
      <w:tc>
        <w:tcPr>
          <w:tcW w:w="104" w:type="pct"/>
        </w:tcPr>
        <w:p w14:paraId="12FB89BE" w14:textId="77777777" w:rsidR="00EE64B4" w:rsidRDefault="00EE64B4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56DFE7E8" w14:textId="77777777" w:rsidR="00EE64B4" w:rsidRDefault="00EE64B4" w:rsidP="00416259">
          <w:pPr>
            <w:pStyle w:val="NoSpacing"/>
          </w:pPr>
        </w:p>
      </w:tc>
    </w:tr>
    <w:tr w:rsidR="00EE64B4" w14:paraId="31E7147B" w14:textId="77777777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-6520578"/>
            <w:placeholder>
              <w:docPart w:val="DB839EB1B3D7EB428ADDD31F06EE1009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Content>
            <w:p w14:paraId="6C3FB85E" w14:textId="7C6B4E07" w:rsidR="00EE64B4" w:rsidRPr="0055491E" w:rsidRDefault="00EE64B4" w:rsidP="00B76D71">
              <w:pPr>
                <w:pStyle w:val="Footer"/>
                <w:rPr>
                  <w:color w:val="404040" w:themeColor="text1" w:themeTint="BF"/>
                </w:rPr>
              </w:pPr>
              <w:r>
                <w:t>Trumann Gifted, Talented and Creative Program</w:t>
              </w:r>
            </w:p>
          </w:sdtContent>
        </w:sdt>
      </w:tc>
      <w:tc>
        <w:tcPr>
          <w:tcW w:w="104" w:type="pct"/>
          <w:vAlign w:val="bottom"/>
        </w:tcPr>
        <w:p w14:paraId="6390D925" w14:textId="77777777" w:rsidR="00EE64B4" w:rsidRDefault="00EE64B4" w:rsidP="00416259">
          <w:pPr>
            <w:pStyle w:val="Footer"/>
          </w:pPr>
        </w:p>
      </w:tc>
      <w:tc>
        <w:tcPr>
          <w:tcW w:w="1700" w:type="pct"/>
          <w:vAlign w:val="bottom"/>
        </w:tcPr>
        <w:p w14:paraId="46E748F7" w14:textId="77777777" w:rsidR="00EE64B4" w:rsidRDefault="00EE64B4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E184A">
            <w:rPr>
              <w:noProof/>
            </w:rPr>
            <w:t>1</w:t>
          </w:r>
          <w:r>
            <w:fldChar w:fldCharType="end"/>
          </w:r>
        </w:p>
      </w:tc>
    </w:tr>
  </w:tbl>
  <w:p w14:paraId="090989FB" w14:textId="77777777" w:rsidR="00EE64B4" w:rsidRDefault="00EE64B4" w:rsidP="00D407E0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E7DAC" w14:textId="77777777" w:rsidR="00EE64B4" w:rsidRDefault="00EE64B4">
      <w:pPr>
        <w:spacing w:after="0" w:line="240" w:lineRule="auto"/>
      </w:pPr>
      <w:r>
        <w:separator/>
      </w:r>
    </w:p>
  </w:footnote>
  <w:footnote w:type="continuationSeparator" w:id="0">
    <w:p w14:paraId="72DF2432" w14:textId="77777777" w:rsidR="00EE64B4" w:rsidRDefault="00EE6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0F42" w:themeColor="accent2"/>
      </w:rPr>
    </w:lvl>
  </w:abstractNum>
  <w:abstractNum w:abstractNumId="3">
    <w:nsid w:val="02657B81"/>
    <w:multiLevelType w:val="hybridMultilevel"/>
    <w:tmpl w:val="98661C2E"/>
    <w:lvl w:ilvl="0" w:tplc="8944880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330F42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B2B1D"/>
    <w:multiLevelType w:val="hybridMultilevel"/>
    <w:tmpl w:val="E978568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AC31AD5"/>
    <w:multiLevelType w:val="hybridMultilevel"/>
    <w:tmpl w:val="119A9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82AA1"/>
    <w:multiLevelType w:val="hybridMultilevel"/>
    <w:tmpl w:val="5BE027D2"/>
    <w:lvl w:ilvl="0" w:tplc="89448806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330F42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38097E"/>
    <w:multiLevelType w:val="hybridMultilevel"/>
    <w:tmpl w:val="8F924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528BB"/>
    <w:multiLevelType w:val="hybridMultilevel"/>
    <w:tmpl w:val="AD4012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B47A1"/>
    <w:multiLevelType w:val="hybridMultilevel"/>
    <w:tmpl w:val="717C2154"/>
    <w:lvl w:ilvl="0" w:tplc="89448806">
      <w:start w:val="1"/>
      <w:numFmt w:val="bullet"/>
      <w:lvlText w:val="n"/>
      <w:lvlJc w:val="left"/>
      <w:pPr>
        <w:ind w:left="1440" w:hanging="360"/>
      </w:pPr>
      <w:rPr>
        <w:rFonts w:ascii="Wingdings" w:hAnsi="Wingdings" w:hint="default"/>
        <w:color w:val="330F42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7F0F80"/>
    <w:multiLevelType w:val="hybridMultilevel"/>
    <w:tmpl w:val="92E85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F1"/>
    <w:rsid w:val="00031B29"/>
    <w:rsid w:val="00062EFE"/>
    <w:rsid w:val="0016141D"/>
    <w:rsid w:val="00165340"/>
    <w:rsid w:val="00194F1D"/>
    <w:rsid w:val="001B0AD3"/>
    <w:rsid w:val="00207D1B"/>
    <w:rsid w:val="0026113B"/>
    <w:rsid w:val="002864E4"/>
    <w:rsid w:val="003D4946"/>
    <w:rsid w:val="00416259"/>
    <w:rsid w:val="004C02F1"/>
    <w:rsid w:val="0055491E"/>
    <w:rsid w:val="005A49E5"/>
    <w:rsid w:val="005E184A"/>
    <w:rsid w:val="006103BD"/>
    <w:rsid w:val="00640151"/>
    <w:rsid w:val="006D26FD"/>
    <w:rsid w:val="0072397C"/>
    <w:rsid w:val="00743944"/>
    <w:rsid w:val="007D172C"/>
    <w:rsid w:val="008826FB"/>
    <w:rsid w:val="008C081E"/>
    <w:rsid w:val="008C2A28"/>
    <w:rsid w:val="008C4950"/>
    <w:rsid w:val="00935BA7"/>
    <w:rsid w:val="009763B8"/>
    <w:rsid w:val="00987044"/>
    <w:rsid w:val="009E5201"/>
    <w:rsid w:val="009F709B"/>
    <w:rsid w:val="00A2695A"/>
    <w:rsid w:val="00B0695F"/>
    <w:rsid w:val="00B3162C"/>
    <w:rsid w:val="00B76D71"/>
    <w:rsid w:val="00C526D4"/>
    <w:rsid w:val="00D40758"/>
    <w:rsid w:val="00D407E0"/>
    <w:rsid w:val="00D64711"/>
    <w:rsid w:val="00DB06D3"/>
    <w:rsid w:val="00E84E02"/>
    <w:rsid w:val="00EC57D1"/>
    <w:rsid w:val="00EE64B4"/>
    <w:rsid w:val="00F445ED"/>
    <w:rsid w:val="00F73F39"/>
    <w:rsid w:val="00FB097F"/>
    <w:rsid w:val="00FC6785"/>
    <w:rsid w:val="00FD5DF3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0D5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330F42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330F42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663366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30F42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330F42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330F42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663366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321932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330F4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330F42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330F42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330F42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330F42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207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330F42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330F42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663366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30F42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330F42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330F42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663366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321932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330F4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330F42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330F42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330F42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330F42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20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839EB1B3D7EB428ADDD31F06EE1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92450-A363-024E-ACFD-22FAEC86440E}"/>
      </w:docPartPr>
      <w:docPartBody>
        <w:p w:rsidR="00C2732F" w:rsidRDefault="00C2732F">
          <w:pPr>
            <w:pStyle w:val="DB839EB1B3D7EB428ADDD31F06EE1009"/>
          </w:pPr>
          <w:r w:rsidRPr="0081155A">
            <w:t>Course Name</w:t>
          </w:r>
        </w:p>
      </w:docPartBody>
    </w:docPart>
    <w:docPart>
      <w:docPartPr>
        <w:name w:val="9DC42356CBC2E944BF221369DB53B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D5AF-2B10-D24B-B05C-86341D0D7A75}"/>
      </w:docPartPr>
      <w:docPartBody>
        <w:p w:rsidR="00F636F6" w:rsidRDefault="00F636F6" w:rsidP="00F636F6">
          <w:pPr>
            <w:pStyle w:val="9DC42356CBC2E944BF221369DB53B0FC"/>
          </w:pPr>
          <w:r>
            <w:t>CS200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2F"/>
    <w:rsid w:val="00C2732F"/>
    <w:rsid w:val="00E513BA"/>
    <w:rsid w:val="00F6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0FFAC0FA28C34BBD1661E3DEF6F83C">
    <w:name w:val="A60FFAC0FA28C34BBD1661E3DEF6F83C"/>
  </w:style>
  <w:style w:type="paragraph" w:customStyle="1" w:styleId="A397A97A283E9545985E75F13A12E070">
    <w:name w:val="A397A97A283E9545985E75F13A12E070"/>
  </w:style>
  <w:style w:type="paragraph" w:customStyle="1" w:styleId="7A538DFE850F5542ACA17C5F133D4670">
    <w:name w:val="7A538DFE850F5542ACA17C5F133D4670"/>
  </w:style>
  <w:style w:type="paragraph" w:styleId="ListBullet">
    <w:name w:val="List Bullet"/>
    <w:basedOn w:val="Normal"/>
    <w:uiPriority w:val="1"/>
    <w:qFormat/>
    <w:rsid w:val="00F636F6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9D3C9C390CE194DB9F151B58E9832C6">
    <w:name w:val="19D3C9C390CE194DB9F151B58E9832C6"/>
  </w:style>
  <w:style w:type="paragraph" w:styleId="ListNumber">
    <w:name w:val="List Number"/>
    <w:basedOn w:val="Normal"/>
    <w:uiPriority w:val="1"/>
    <w:qFormat/>
    <w:rsid w:val="00F636F6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70D63648484DD64F87809C5989D6014C">
    <w:name w:val="70D63648484DD64F87809C5989D6014C"/>
  </w:style>
  <w:style w:type="paragraph" w:customStyle="1" w:styleId="872AC04E5ACD0047B13CD4DC5D94233F">
    <w:name w:val="872AC04E5ACD0047B13CD4DC5D94233F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F4F5E72854AE3B4C9589B46658A3C89A">
    <w:name w:val="F4F5E72854AE3B4C9589B46658A3C89A"/>
  </w:style>
  <w:style w:type="paragraph" w:customStyle="1" w:styleId="2DE895EB747C784C9F9EFB421320AF53">
    <w:name w:val="2DE895EB747C784C9F9EFB421320AF53"/>
  </w:style>
  <w:style w:type="paragraph" w:customStyle="1" w:styleId="284FF2833F675844882B51CD46CDACDC">
    <w:name w:val="284FF2833F675844882B51CD46CDACDC"/>
  </w:style>
  <w:style w:type="paragraph" w:customStyle="1" w:styleId="0F57446B403B7743A890EE1193C16233">
    <w:name w:val="0F57446B403B7743A890EE1193C16233"/>
  </w:style>
  <w:style w:type="paragraph" w:customStyle="1" w:styleId="DB839EB1B3D7EB428ADDD31F06EE1009">
    <w:name w:val="DB839EB1B3D7EB428ADDD31F06EE1009"/>
  </w:style>
  <w:style w:type="paragraph" w:customStyle="1" w:styleId="4D3658BC582CE542956631C49E3B3460">
    <w:name w:val="4D3658BC582CE542956631C49E3B3460"/>
    <w:rsid w:val="00C2732F"/>
  </w:style>
  <w:style w:type="paragraph" w:customStyle="1" w:styleId="9DC42356CBC2E944BF221369DB53B0FC">
    <w:name w:val="9DC42356CBC2E944BF221369DB53B0FC"/>
    <w:rsid w:val="00F636F6"/>
  </w:style>
  <w:style w:type="paragraph" w:customStyle="1" w:styleId="D97D40B4F4676C4EA2E3E3C832CE40F7">
    <w:name w:val="D97D40B4F4676C4EA2E3E3C832CE40F7"/>
    <w:rsid w:val="00F636F6"/>
  </w:style>
  <w:style w:type="paragraph" w:customStyle="1" w:styleId="89184CADF4565B46A78AF9BDB7568D35">
    <w:name w:val="89184CADF4565B46A78AF9BDB7568D35"/>
    <w:rsid w:val="00F636F6"/>
  </w:style>
  <w:style w:type="paragraph" w:customStyle="1" w:styleId="913B0156BCBD8848A811218DB4456985">
    <w:name w:val="913B0156BCBD8848A811218DB4456985"/>
    <w:rsid w:val="00F636F6"/>
  </w:style>
  <w:style w:type="paragraph" w:customStyle="1" w:styleId="C9C8F09BB1D0294F96DEC81ED85412A7">
    <w:name w:val="C9C8F09BB1D0294F96DEC81ED85412A7"/>
    <w:rsid w:val="00F636F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0FFAC0FA28C34BBD1661E3DEF6F83C">
    <w:name w:val="A60FFAC0FA28C34BBD1661E3DEF6F83C"/>
  </w:style>
  <w:style w:type="paragraph" w:customStyle="1" w:styleId="A397A97A283E9545985E75F13A12E070">
    <w:name w:val="A397A97A283E9545985E75F13A12E070"/>
  </w:style>
  <w:style w:type="paragraph" w:customStyle="1" w:styleId="7A538DFE850F5542ACA17C5F133D4670">
    <w:name w:val="7A538DFE850F5542ACA17C5F133D4670"/>
  </w:style>
  <w:style w:type="paragraph" w:styleId="ListBullet">
    <w:name w:val="List Bullet"/>
    <w:basedOn w:val="Normal"/>
    <w:uiPriority w:val="1"/>
    <w:qFormat/>
    <w:rsid w:val="00F636F6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9D3C9C390CE194DB9F151B58E9832C6">
    <w:name w:val="19D3C9C390CE194DB9F151B58E9832C6"/>
  </w:style>
  <w:style w:type="paragraph" w:styleId="ListNumber">
    <w:name w:val="List Number"/>
    <w:basedOn w:val="Normal"/>
    <w:uiPriority w:val="1"/>
    <w:qFormat/>
    <w:rsid w:val="00F636F6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70D63648484DD64F87809C5989D6014C">
    <w:name w:val="70D63648484DD64F87809C5989D6014C"/>
  </w:style>
  <w:style w:type="paragraph" w:customStyle="1" w:styleId="872AC04E5ACD0047B13CD4DC5D94233F">
    <w:name w:val="872AC04E5ACD0047B13CD4DC5D94233F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F4F5E72854AE3B4C9589B46658A3C89A">
    <w:name w:val="F4F5E72854AE3B4C9589B46658A3C89A"/>
  </w:style>
  <w:style w:type="paragraph" w:customStyle="1" w:styleId="2DE895EB747C784C9F9EFB421320AF53">
    <w:name w:val="2DE895EB747C784C9F9EFB421320AF53"/>
  </w:style>
  <w:style w:type="paragraph" w:customStyle="1" w:styleId="284FF2833F675844882B51CD46CDACDC">
    <w:name w:val="284FF2833F675844882B51CD46CDACDC"/>
  </w:style>
  <w:style w:type="paragraph" w:customStyle="1" w:styleId="0F57446B403B7743A890EE1193C16233">
    <w:name w:val="0F57446B403B7743A890EE1193C16233"/>
  </w:style>
  <w:style w:type="paragraph" w:customStyle="1" w:styleId="DB839EB1B3D7EB428ADDD31F06EE1009">
    <w:name w:val="DB839EB1B3D7EB428ADDD31F06EE1009"/>
  </w:style>
  <w:style w:type="paragraph" w:customStyle="1" w:styleId="4D3658BC582CE542956631C49E3B3460">
    <w:name w:val="4D3658BC582CE542956631C49E3B3460"/>
    <w:rsid w:val="00C2732F"/>
  </w:style>
  <w:style w:type="paragraph" w:customStyle="1" w:styleId="9DC42356CBC2E944BF221369DB53B0FC">
    <w:name w:val="9DC42356CBC2E944BF221369DB53B0FC"/>
    <w:rsid w:val="00F636F6"/>
  </w:style>
  <w:style w:type="paragraph" w:customStyle="1" w:styleId="D97D40B4F4676C4EA2E3E3C832CE40F7">
    <w:name w:val="D97D40B4F4676C4EA2E3E3C832CE40F7"/>
    <w:rsid w:val="00F636F6"/>
  </w:style>
  <w:style w:type="paragraph" w:customStyle="1" w:styleId="89184CADF4565B46A78AF9BDB7568D35">
    <w:name w:val="89184CADF4565B46A78AF9BDB7568D35"/>
    <w:rsid w:val="00F636F6"/>
  </w:style>
  <w:style w:type="paragraph" w:customStyle="1" w:styleId="913B0156BCBD8848A811218DB4456985">
    <w:name w:val="913B0156BCBD8848A811218DB4456985"/>
    <w:rsid w:val="00F636F6"/>
  </w:style>
  <w:style w:type="paragraph" w:customStyle="1" w:styleId="C9C8F09BB1D0294F96DEC81ED85412A7">
    <w:name w:val="C9C8F09BB1D0294F96DEC81ED85412A7"/>
    <w:rsid w:val="00F63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Syllabus.dotx</Template>
  <TotalTime>161</TotalTime>
  <Pages>3</Pages>
  <Words>516</Words>
  <Characters>2946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Trumann Gifted, Talented and Creative Program</dc:title>
  <dc:subject>Trumann Gifted, Talented and Creative Program</dc:subject>
  <dc:creator>Kimberly Stevens</dc:creator>
  <cp:keywords/>
  <dc:description/>
  <cp:lastModifiedBy>Kimberly Stevens</cp:lastModifiedBy>
  <cp:revision>5</cp:revision>
  <cp:lastPrinted>2012-09-20T15:18:00Z</cp:lastPrinted>
  <dcterms:created xsi:type="dcterms:W3CDTF">2012-08-29T17:31:00Z</dcterms:created>
  <dcterms:modified xsi:type="dcterms:W3CDTF">2012-09-20T22:35:00Z</dcterms:modified>
  <cp:category/>
</cp:coreProperties>
</file>